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学生工作管理信息系统使用简介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湘潭大学学生工作管理信息系统（以下简称“学工系统”）是我校学生工作管理部门用来进行学生管理的信息系统。其中包含学生信息管理、思政人员管理、学生资助管理、学生评奖评优管理、学生公寓管理、学生日常事务管理、学生勤工助学管理和党团建设管理等。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以下简单介绍学工系统的使用方法：</w:t>
      </w:r>
    </w:p>
    <w:p>
      <w:pPr>
        <w:spacing w:before="60" w:after="60" w:line="3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一、系统登录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可通过信息门户中的“学工系统”应用来登录学工系统。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操作方法：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1、打开湘大主页（https://www.xtu.edu.cn），单击上方的“信息门户”链接，打开信息门户登录页面，输入学工/工号和信息门户密码登录信息门户。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2、在信息门户中，选择“业务直通车”中的“学工系统”来登录学工系统。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注意：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学工系统未开放外网访问，要登录学工系统需在校园网环境进行，非校园网则需要通过VPN登录访问。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湘潭大学VPN使用方法：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１、下载easyconnect软件，并安装到电脑或手机上。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在百度中搜索“easyconnect”，选择带有“深信服”的该软件下载，并安装。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2、连接我校VPN服务器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连接地址：https://vpn.xtu.edu.cn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3、输入连接用户名和密码登录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VPN的用户名和密码同信息门户的用户名和密码。</w:t>
      </w:r>
    </w:p>
    <w:p>
      <w:pPr>
        <w:spacing w:before="60" w:after="60" w:line="3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二、系统功能使用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不同类型的用户拥有不同的系统功能使用权限，此权限由系统管理员根据管理部门要求进行设置。拥有权限的用户才能登录学工系统，并在系统内进行相应操作和管理。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用户有两大类：学生用户和教师用户。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学生用户：一般拥有大部份功能模块的使用权，但一般仅有查看和申请业务权限，且主要是查看和处理自己的信息。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教师用户：则需要被授权才能登录学工系统，且只能操作被授权的功能模块。</w:t>
      </w:r>
    </w:p>
    <w:p>
      <w:pPr>
        <w:spacing w:before="60"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教师用户一般可管理一定范围的学生用户。可管理的学生范围也由管理员设定。</w:t>
      </w:r>
    </w:p>
    <w:p>
      <w:pPr>
        <w:spacing w:before="60" w:line="3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教师用户按可管理的学生范围分为：班级用户、院级用户和校级用户。对应管理的学生范围分别为作为班主任所管理的班级、授权的院系或全校学生。</w:t>
      </w:r>
    </w:p>
    <w:p>
      <w:pPr>
        <w:widowControl/>
        <w:ind w:firstLine="480" w:firstLineChars="200"/>
        <w:jc w:val="both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各位用户在系统使用过程中如有其它疑问，请电话咨询网络与信息管理中心林老师，电话：0731-58292315。</w:t>
      </w:r>
    </w:p>
    <w:sectPr>
      <w:headerReference r:id="rId3" w:type="default"/>
      <w:footerReference r:id="rId4" w:type="default"/>
      <w:pgSz w:w="11906" w:h="16838"/>
      <w:pgMar w:top="1531" w:right="153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9289146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作者：林国华</w:t>
    </w:r>
    <w:r>
      <w:ptab w:relativeTo="margin" w:alignment="center" w:leader="none"/>
    </w:r>
    <w:sdt>
      <w:sdtPr>
        <w:id w:val="968859947"/>
        <w:placeholder>
          <w:docPart w:val="6AFAE977B91143518E60489055191655"/>
        </w:placeholder>
        <w:temporary/>
        <w:showingPlcHdr/>
        <w15:appearance w15:val="hidden"/>
      </w:sdtPr>
      <w:sdtContent>
        <w:r>
          <w:rPr>
            <w:lang w:val="zh-CN"/>
          </w:rPr>
          <w:t>[在此处键入]</w:t>
        </w:r>
      </w:sdtContent>
    </w:sdt>
    <w:r>
      <w:ptab w:relativeTo="margin" w:alignment="right" w:leader="none"/>
    </w:r>
    <w:r>
      <w:rPr>
        <w:rFonts w:hint="eastAsia"/>
      </w:rPr>
      <w:t>创建日期：2020/6</w:t>
    </w:r>
    <w:r>
      <w:t>/</w:t>
    </w:r>
    <w:r>
      <w:rPr>
        <w:rFonts w:hint="eastAsia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04"/>
    <w:rsid w:val="000B4661"/>
    <w:rsid w:val="00134ED1"/>
    <w:rsid w:val="001B5012"/>
    <w:rsid w:val="00340C04"/>
    <w:rsid w:val="004A156B"/>
    <w:rsid w:val="004A527B"/>
    <w:rsid w:val="006813D1"/>
    <w:rsid w:val="007523ED"/>
    <w:rsid w:val="007F234C"/>
    <w:rsid w:val="008D722B"/>
    <w:rsid w:val="0090594D"/>
    <w:rsid w:val="00AA3AF6"/>
    <w:rsid w:val="00C97E54"/>
    <w:rsid w:val="00E864F8"/>
    <w:rsid w:val="00FE03A3"/>
    <w:rsid w:val="366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AFAE977B91143518E604890551916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6C090-34AA-421E-897B-94F214FC0EC4}"/>
      </w:docPartPr>
      <w:docPartBody>
        <w:p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6"/>
    <w:rsid w:val="002638B6"/>
    <w:rsid w:val="004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AFAE977B91143518E604890551916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1044</Characters>
  <Lines>8</Lines>
  <Paragraphs>2</Paragraphs>
  <TotalTime>97</TotalTime>
  <ScaleCrop>false</ScaleCrop>
  <LinksUpToDate>false</LinksUpToDate>
  <CharactersWithSpaces>1225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2020-06-16T01:14:00Z</dcterms:created>
  <dc:creator>林 国华</dc:creator>
  <cp:lastModifiedBy>王海英</cp:lastModifiedBy>
  <dcterms:modified xsi:type="dcterms:W3CDTF">2020-09-14T07:52:43Z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